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A8" w:rsidRDefault="0079375D" w:rsidP="0079375D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61A9"/>
          <w:sz w:val="41"/>
          <w:szCs w:val="41"/>
          <w:lang w:eastAsia="nl-NL"/>
        </w:rPr>
      </w:pPr>
      <w:r>
        <w:rPr>
          <w:rFonts w:ascii="Trebuchet MS" w:eastAsia="Times New Roman" w:hAnsi="Trebuchet MS" w:cs="Times New Roman"/>
          <w:b/>
          <w:bCs/>
          <w:noProof/>
          <w:color w:val="0061A9"/>
          <w:sz w:val="41"/>
          <w:szCs w:val="41"/>
          <w:lang w:eastAsia="nl-NL"/>
        </w:rPr>
        <w:drawing>
          <wp:inline distT="0" distB="0" distL="0" distR="0">
            <wp:extent cx="647700" cy="647700"/>
            <wp:effectExtent l="0" t="0" r="0" b="0"/>
            <wp:docPr id="1" name="Afbeelding 1" descr="C:\Program Files (x86)\Microsoft Office\MEDIA\OFFICE14\Bullets\BD147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14790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b/>
          <w:bCs/>
          <w:color w:val="0061A9"/>
          <w:sz w:val="41"/>
          <w:szCs w:val="41"/>
          <w:lang w:eastAsia="nl-NL"/>
        </w:rPr>
        <w:t xml:space="preserve">   </w:t>
      </w:r>
      <w:r>
        <w:rPr>
          <w:rFonts w:ascii="Trebuchet MS" w:eastAsia="Times New Roman" w:hAnsi="Trebuchet MS" w:cs="Times New Roman"/>
          <w:b/>
          <w:bCs/>
          <w:color w:val="0061A9"/>
          <w:sz w:val="41"/>
          <w:szCs w:val="41"/>
          <w:lang w:eastAsia="nl-NL"/>
        </w:rPr>
        <w:tab/>
      </w:r>
      <w:r w:rsidR="00745C5F">
        <w:rPr>
          <w:rFonts w:ascii="Trebuchet MS" w:eastAsia="Times New Roman" w:hAnsi="Trebuchet MS" w:cs="Times New Roman"/>
          <w:b/>
          <w:bCs/>
          <w:color w:val="0061A9"/>
          <w:sz w:val="41"/>
          <w:szCs w:val="41"/>
          <w:lang w:eastAsia="nl-NL"/>
        </w:rPr>
        <w:t xml:space="preserve">Zomerkracht </w:t>
      </w:r>
      <w:r w:rsidR="00BD2AA8">
        <w:rPr>
          <w:rFonts w:ascii="Trebuchet MS" w:eastAsia="Times New Roman" w:hAnsi="Trebuchet MS" w:cs="Times New Roman"/>
          <w:b/>
          <w:bCs/>
          <w:color w:val="0061A9"/>
          <w:sz w:val="41"/>
          <w:szCs w:val="41"/>
          <w:lang w:eastAsia="nl-NL"/>
        </w:rPr>
        <w:t>team van Galenstraat</w:t>
      </w:r>
    </w:p>
    <w:p w:rsidR="00745C5F" w:rsidRPr="00745C5F" w:rsidRDefault="00745C5F" w:rsidP="00BD2AA8">
      <w:pPr>
        <w:spacing w:before="100" w:beforeAutospacing="1" w:after="100" w:afterAutospacing="1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61A9"/>
          <w:sz w:val="28"/>
          <w:szCs w:val="28"/>
          <w:lang w:eastAsia="nl-NL"/>
        </w:rPr>
      </w:pPr>
      <w:r w:rsidRPr="00BD2AA8">
        <w:rPr>
          <w:rFonts w:ascii="Trebuchet MS" w:eastAsia="Times New Roman" w:hAnsi="Trebuchet MS" w:cs="Times New Roman"/>
          <w:b/>
          <w:bCs/>
          <w:color w:val="0061A9"/>
          <w:sz w:val="28"/>
          <w:szCs w:val="28"/>
          <w:lang w:eastAsia="nl-NL"/>
        </w:rPr>
        <w:t>a</w:t>
      </w:r>
      <w:r w:rsidRPr="00745C5F">
        <w:rPr>
          <w:rFonts w:ascii="Trebuchet MS" w:eastAsia="Times New Roman" w:hAnsi="Trebuchet MS" w:cs="Times New Roman"/>
          <w:b/>
          <w:bCs/>
          <w:color w:val="0061A9"/>
          <w:sz w:val="28"/>
          <w:szCs w:val="28"/>
          <w:lang w:eastAsia="nl-NL"/>
        </w:rPr>
        <w:t>mbulante woonbegeleiding</w:t>
      </w:r>
    </w:p>
    <w:p w:rsidR="00745C5F" w:rsidRDefault="00BD2AA8" w:rsidP="00745C5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nl-N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nl-NL"/>
        </w:rPr>
        <w:t>Vanuit de va</w:t>
      </w:r>
      <w:r w:rsidR="00745C5F" w:rsidRPr="00745C5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nl-NL"/>
        </w:rPr>
        <w:t>n Galenstraat ondersteun</w:t>
      </w: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nl-NL"/>
        </w:rPr>
        <w:t>en we</w:t>
      </w:r>
      <w:r w:rsidR="00745C5F" w:rsidRPr="00745C5F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nl-NL"/>
        </w:rPr>
        <w:t xml:space="preserve"> cliënten met een verstandelijke beperking die verspreid over Den Helder wonen.</w:t>
      </w:r>
    </w:p>
    <w:p w:rsidR="00BD2AA8" w:rsidRPr="00745C5F" w:rsidRDefault="00BD2AA8" w:rsidP="00745C5F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nl-NL"/>
        </w:rPr>
        <w:t xml:space="preserve">Voor de zomerperiode van 2019 zoeken we naar versterking van ons team </w:t>
      </w:r>
    </w:p>
    <w:p w:rsidR="00745C5F" w:rsidRDefault="00745C5F" w:rsidP="00745C5F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</w:pPr>
    </w:p>
    <w:p w:rsidR="00745C5F" w:rsidRDefault="00BD2AA8" w:rsidP="00745C5F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Met 7 collega’s bieden we</w:t>
      </w:r>
      <w:r w:rsidR="00745C5F"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 xml:space="preserve"> ambulante ondersteuning aan heel verschillende </w:t>
      </w:r>
      <w:bookmarkStart w:id="0" w:name="_GoBack"/>
      <w:bookmarkEnd w:id="0"/>
      <w:r w:rsidR="00745C5F"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mensen. Een verstandelijke beperking, soms in combinatie met een lichamelijke beperking roept vele vragen op in het dagelijks leven</w:t>
      </w:r>
      <w:r w:rsid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 xml:space="preserve"> van onze cliënten</w:t>
      </w:r>
      <w:r w:rsidR="00745C5F"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. </w:t>
      </w:r>
      <w:r w:rsidR="00745C5F"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br/>
        <w:t>Bij de Zeemeeuw kijken we naar mogelijkheden in plaats van onmogelijkheden.</w:t>
      </w:r>
    </w:p>
    <w:p w:rsidR="00745C5F" w:rsidRDefault="00745C5F" w:rsidP="00745C5F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We</w:t>
      </w: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 xml:space="preserve"> vinden het belangrijk dat </w:t>
      </w:r>
      <w:r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 xml:space="preserve">de cliënt zijn of haar leven </w:t>
      </w: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 xml:space="preserve">naar eigen wens </w:t>
      </w:r>
      <w:r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in kan richten.</w:t>
      </w: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 xml:space="preserve"> Wederzijds respect</w:t>
      </w:r>
      <w:r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 xml:space="preserve">, openheid en vertrouwen zijn basis </w:t>
      </w: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in de omgang evenals de privacy van eenieder. </w:t>
      </w:r>
    </w:p>
    <w:p w:rsidR="00745C5F" w:rsidRDefault="00745C5F" w:rsidP="00745C5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61A9"/>
          <w:sz w:val="27"/>
          <w:szCs w:val="27"/>
          <w:lang w:eastAsia="nl-NL"/>
        </w:rPr>
      </w:pPr>
      <w:r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 xml:space="preserve">Leidraad in de ondersteuning is het persoonlijk ondersteuningsplan, samen met de cliënt maken we van daaruit </w:t>
      </w: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ondersteuningsafspraken</w:t>
      </w:r>
      <w:r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.</w:t>
      </w: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br/>
      </w:r>
      <w:r w:rsidR="00BD2AA8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 xml:space="preserve">We werken vanuit een </w:t>
      </w: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 xml:space="preserve">steunpunt op de </w:t>
      </w:r>
      <w:r w:rsidR="00BD2AA8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1</w:t>
      </w:r>
      <w:r w:rsidR="00BD2AA8" w:rsidRPr="00BD2AA8">
        <w:rPr>
          <w:rFonts w:ascii="Trebuchet MS" w:eastAsia="Times New Roman" w:hAnsi="Trebuchet MS" w:cs="Times New Roman"/>
          <w:color w:val="000000"/>
          <w:sz w:val="23"/>
          <w:szCs w:val="23"/>
          <w:vertAlign w:val="superscript"/>
          <w:lang w:eastAsia="nl-NL"/>
        </w:rPr>
        <w:t>e</w:t>
      </w:r>
      <w:r w:rsidR="00BD2AA8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 xml:space="preserve"> </w:t>
      </w: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verdieping van Galenstraat 121</w:t>
      </w:r>
      <w:r w:rsidR="00BD2AA8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.</w:t>
      </w:r>
      <w:r w:rsidRPr="00745C5F">
        <w:rPr>
          <w:rFonts w:ascii="Trebuchet MS" w:eastAsia="Times New Roman" w:hAnsi="Trebuchet MS" w:cs="Times New Roman"/>
          <w:color w:val="000000"/>
          <w:sz w:val="17"/>
          <w:szCs w:val="17"/>
          <w:lang w:eastAsia="nl-NL"/>
        </w:rPr>
        <w:br/>
      </w:r>
    </w:p>
    <w:p w:rsidR="00745C5F" w:rsidRDefault="00745C5F" w:rsidP="00745C5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61A9"/>
          <w:sz w:val="27"/>
          <w:szCs w:val="27"/>
          <w:lang w:eastAsia="nl-NL"/>
        </w:rPr>
      </w:pPr>
      <w:r>
        <w:rPr>
          <w:rFonts w:ascii="Trebuchet MS" w:eastAsia="Times New Roman" w:hAnsi="Trebuchet MS" w:cs="Times New Roman"/>
          <w:b/>
          <w:bCs/>
          <w:color w:val="0061A9"/>
          <w:sz w:val="27"/>
          <w:szCs w:val="27"/>
          <w:lang w:eastAsia="nl-NL"/>
        </w:rPr>
        <w:t xml:space="preserve">Praktisch gezien </w:t>
      </w:r>
      <w:r w:rsidRPr="00745C5F">
        <w:rPr>
          <w:rFonts w:ascii="Trebuchet MS" w:eastAsia="Times New Roman" w:hAnsi="Trebuchet MS" w:cs="Times New Roman"/>
          <w:b/>
          <w:bCs/>
          <w:color w:val="0061A9"/>
          <w:sz w:val="27"/>
          <w:szCs w:val="27"/>
          <w:lang w:eastAsia="nl-NL"/>
        </w:rPr>
        <w:t>ondersteun</w:t>
      </w:r>
      <w:r w:rsidR="00BD2AA8">
        <w:rPr>
          <w:rFonts w:ascii="Trebuchet MS" w:eastAsia="Times New Roman" w:hAnsi="Trebuchet MS" w:cs="Times New Roman"/>
          <w:b/>
          <w:bCs/>
          <w:color w:val="0061A9"/>
          <w:sz w:val="27"/>
          <w:szCs w:val="27"/>
          <w:lang w:eastAsia="nl-NL"/>
        </w:rPr>
        <w:t xml:space="preserve"> je bij</w:t>
      </w:r>
    </w:p>
    <w:p w:rsidR="00745C5F" w:rsidRPr="00745C5F" w:rsidRDefault="00745C5F" w:rsidP="00745C5F">
      <w:pPr>
        <w:numPr>
          <w:ilvl w:val="0"/>
          <w:numId w:val="1"/>
        </w:numPr>
        <w:spacing w:before="45" w:after="0" w:line="240" w:lineRule="auto"/>
        <w:ind w:left="13"/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</w:pP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financiën en administratie, het maken van keuzes</w:t>
      </w:r>
    </w:p>
    <w:p w:rsidR="00745C5F" w:rsidRPr="00745C5F" w:rsidRDefault="00745C5F" w:rsidP="00745C5F">
      <w:pPr>
        <w:numPr>
          <w:ilvl w:val="0"/>
          <w:numId w:val="1"/>
        </w:numPr>
        <w:spacing w:before="45" w:after="0" w:line="240" w:lineRule="auto"/>
        <w:ind w:left="13"/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</w:pP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organiseren van de persoonlijke en huishoudelijke verzorging het aanleren van vaardigheden daarin</w:t>
      </w:r>
    </w:p>
    <w:p w:rsidR="00745C5F" w:rsidRPr="00745C5F" w:rsidRDefault="00745C5F" w:rsidP="00745C5F">
      <w:pPr>
        <w:numPr>
          <w:ilvl w:val="0"/>
          <w:numId w:val="1"/>
        </w:numPr>
        <w:spacing w:before="45" w:after="0" w:line="240" w:lineRule="auto"/>
        <w:ind w:left="13"/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</w:pP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omgaan met en bezoeken van  instanties (zoals b.v. de gemeente)</w:t>
      </w:r>
    </w:p>
    <w:p w:rsidR="00745C5F" w:rsidRPr="00745C5F" w:rsidRDefault="00745C5F" w:rsidP="00745C5F">
      <w:pPr>
        <w:numPr>
          <w:ilvl w:val="0"/>
          <w:numId w:val="1"/>
        </w:numPr>
        <w:spacing w:before="45" w:after="0" w:line="240" w:lineRule="auto"/>
        <w:ind w:left="13"/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</w:pPr>
      <w:proofErr w:type="spellStart"/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  <w:t>bezoek</w:t>
      </w:r>
      <w:proofErr w:type="spellEnd"/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  <w:t xml:space="preserve"> </w:t>
      </w:r>
      <w:proofErr w:type="spellStart"/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  <w:t>aan</w:t>
      </w:r>
      <w:proofErr w:type="spellEnd"/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  <w:t xml:space="preserve"> arts of specialist</w:t>
      </w:r>
    </w:p>
    <w:p w:rsidR="00745C5F" w:rsidRPr="00745C5F" w:rsidRDefault="00745C5F" w:rsidP="00745C5F">
      <w:pPr>
        <w:numPr>
          <w:ilvl w:val="0"/>
          <w:numId w:val="1"/>
        </w:numPr>
        <w:spacing w:before="45" w:after="0" w:line="240" w:lineRule="auto"/>
        <w:ind w:left="13"/>
        <w:rPr>
          <w:rFonts w:ascii="Trebuchet MS" w:eastAsia="Times New Roman" w:hAnsi="Trebuchet MS" w:cs="Times New Roman"/>
          <w:color w:val="000000"/>
          <w:lang w:val="en" w:eastAsia="nl-NL"/>
        </w:rPr>
      </w:pPr>
      <w:proofErr w:type="spellStart"/>
      <w:r w:rsidRPr="00745C5F">
        <w:rPr>
          <w:rFonts w:ascii="Trebuchet MS" w:eastAsia="Times New Roman" w:hAnsi="Trebuchet MS" w:cs="Times New Roman"/>
          <w:color w:val="000000"/>
          <w:lang w:val="en" w:eastAsia="nl-NL"/>
        </w:rPr>
        <w:t>organiseren</w:t>
      </w:r>
      <w:proofErr w:type="spellEnd"/>
      <w:r w:rsidRPr="00745C5F">
        <w:rPr>
          <w:rFonts w:ascii="Trebuchet MS" w:eastAsia="Times New Roman" w:hAnsi="Trebuchet MS" w:cs="Times New Roman"/>
          <w:color w:val="000000"/>
          <w:lang w:val="en" w:eastAsia="nl-NL"/>
        </w:rPr>
        <w:t xml:space="preserve"> en </w:t>
      </w:r>
      <w:proofErr w:type="spellStart"/>
      <w:r w:rsidRPr="00745C5F">
        <w:rPr>
          <w:rFonts w:ascii="Trebuchet MS" w:eastAsia="Times New Roman" w:hAnsi="Trebuchet MS" w:cs="Times New Roman"/>
          <w:color w:val="000000"/>
          <w:lang w:val="en" w:eastAsia="nl-NL"/>
        </w:rPr>
        <w:t>plannen</w:t>
      </w:r>
      <w:proofErr w:type="spellEnd"/>
      <w:r w:rsidRPr="00745C5F">
        <w:rPr>
          <w:rFonts w:ascii="Trebuchet MS" w:eastAsia="Times New Roman" w:hAnsi="Trebuchet MS" w:cs="Times New Roman"/>
          <w:color w:val="000000"/>
          <w:lang w:val="en" w:eastAsia="nl-NL"/>
        </w:rPr>
        <w:t> </w:t>
      </w:r>
    </w:p>
    <w:p w:rsidR="00745C5F" w:rsidRPr="00745C5F" w:rsidRDefault="00745C5F" w:rsidP="00745C5F">
      <w:pPr>
        <w:spacing w:after="0" w:line="240" w:lineRule="auto"/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</w:pP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br/>
      </w:r>
      <w:r w:rsidR="00BD2AA8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en</w:t>
      </w: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 xml:space="preserve"> ook bij levensvraagstukken zoals: </w:t>
      </w:r>
    </w:p>
    <w:p w:rsidR="00745C5F" w:rsidRPr="00745C5F" w:rsidRDefault="00745C5F" w:rsidP="00745C5F">
      <w:pPr>
        <w:numPr>
          <w:ilvl w:val="0"/>
          <w:numId w:val="2"/>
        </w:numPr>
        <w:spacing w:before="45" w:after="0" w:line="240" w:lineRule="auto"/>
        <w:ind w:left="13"/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</w:pPr>
      <w:proofErr w:type="spellStart"/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  <w:t>zelfontplooiing</w:t>
      </w:r>
      <w:proofErr w:type="spellEnd"/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  <w:t> </w:t>
      </w:r>
    </w:p>
    <w:p w:rsidR="00745C5F" w:rsidRPr="00745C5F" w:rsidRDefault="00745C5F" w:rsidP="00745C5F">
      <w:pPr>
        <w:numPr>
          <w:ilvl w:val="0"/>
          <w:numId w:val="2"/>
        </w:numPr>
        <w:spacing w:before="45" w:after="0" w:line="240" w:lineRule="auto"/>
        <w:ind w:left="13"/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</w:pPr>
      <w:proofErr w:type="spellStart"/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  <w:t>plaats</w:t>
      </w:r>
      <w:proofErr w:type="spellEnd"/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  <w:t xml:space="preserve"> in de </w:t>
      </w:r>
      <w:proofErr w:type="spellStart"/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  <w:t>maatschappij</w:t>
      </w:r>
      <w:proofErr w:type="spellEnd"/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  <w:t> </w:t>
      </w:r>
    </w:p>
    <w:p w:rsidR="00745C5F" w:rsidRPr="00745C5F" w:rsidRDefault="00745C5F" w:rsidP="00745C5F">
      <w:pPr>
        <w:numPr>
          <w:ilvl w:val="0"/>
          <w:numId w:val="2"/>
        </w:numPr>
        <w:spacing w:before="45" w:after="0" w:line="240" w:lineRule="auto"/>
        <w:ind w:left="13"/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</w:pPr>
      <w:proofErr w:type="spellStart"/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val="en" w:eastAsia="nl-NL"/>
        </w:rPr>
        <w:t>vrijetijdsbesteding</w:t>
      </w:r>
      <w:proofErr w:type="spellEnd"/>
    </w:p>
    <w:p w:rsidR="00745C5F" w:rsidRPr="00745C5F" w:rsidRDefault="00745C5F" w:rsidP="00745C5F">
      <w:pPr>
        <w:numPr>
          <w:ilvl w:val="0"/>
          <w:numId w:val="2"/>
        </w:numPr>
        <w:spacing w:before="45" w:after="0" w:line="240" w:lineRule="auto"/>
        <w:ind w:left="13"/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</w:pPr>
      <w:r w:rsidRPr="00745C5F">
        <w:rPr>
          <w:rFonts w:ascii="Trebuchet MS" w:eastAsia="Times New Roman" w:hAnsi="Trebuchet MS" w:cs="Times New Roman"/>
          <w:color w:val="000000"/>
          <w:sz w:val="23"/>
          <w:szCs w:val="23"/>
          <w:lang w:eastAsia="nl-NL"/>
        </w:rPr>
        <w:t>het maken en onderhouden van sociale contacten</w:t>
      </w:r>
    </w:p>
    <w:p w:rsidR="003A28D8" w:rsidRDefault="003A28D8"/>
    <w:sectPr w:rsidR="003A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9565D"/>
    <w:multiLevelType w:val="multilevel"/>
    <w:tmpl w:val="E9E6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452465"/>
    <w:multiLevelType w:val="multilevel"/>
    <w:tmpl w:val="02BE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C5F"/>
    <w:rsid w:val="003A28D8"/>
    <w:rsid w:val="00440314"/>
    <w:rsid w:val="00745C5F"/>
    <w:rsid w:val="0079375D"/>
    <w:rsid w:val="00B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9635C-9AC3-466D-B9A6-BCBD84EC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8767">
              <w:marLeft w:val="13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ST-ER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Zeemeeuw, Kees Goed</dc:creator>
  <cp:lastModifiedBy>Mia den Os</cp:lastModifiedBy>
  <cp:revision>2</cp:revision>
  <dcterms:created xsi:type="dcterms:W3CDTF">2019-01-23T13:33:00Z</dcterms:created>
  <dcterms:modified xsi:type="dcterms:W3CDTF">2019-01-23T13:33:00Z</dcterms:modified>
</cp:coreProperties>
</file>